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5A" w:rsidRDefault="00460893" w:rsidP="0021625A">
      <w:pPr>
        <w:pStyle w:val="1"/>
        <w:shd w:val="clear" w:color="auto" w:fill="auto"/>
        <w:spacing w:before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  <w:r w:rsidR="00A87222" w:rsidRPr="002938E4">
        <w:rPr>
          <w:b/>
          <w:sz w:val="28"/>
          <w:szCs w:val="28"/>
        </w:rPr>
        <w:t xml:space="preserve"> </w:t>
      </w:r>
    </w:p>
    <w:p w:rsidR="0021625A" w:rsidRDefault="00AB7EC8" w:rsidP="0021625A">
      <w:pPr>
        <w:pStyle w:val="1"/>
        <w:shd w:val="clear" w:color="auto" w:fill="auto"/>
        <w:spacing w:before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E3054">
        <w:rPr>
          <w:b/>
          <w:sz w:val="28"/>
          <w:szCs w:val="28"/>
        </w:rPr>
        <w:t>ланы по</w:t>
      </w:r>
      <w:r w:rsidR="0021625A" w:rsidRPr="0021625A">
        <w:rPr>
          <w:b/>
          <w:sz w:val="28"/>
          <w:szCs w:val="28"/>
        </w:rPr>
        <w:t xml:space="preserve"> ремонту автомобильных дорог </w:t>
      </w:r>
      <w:r w:rsidR="004E3054">
        <w:rPr>
          <w:b/>
          <w:sz w:val="28"/>
          <w:szCs w:val="28"/>
        </w:rPr>
        <w:t>в 2018 году</w:t>
      </w:r>
    </w:p>
    <w:p w:rsidR="003650C1" w:rsidRDefault="0021625A" w:rsidP="0021625A">
      <w:pPr>
        <w:pStyle w:val="1"/>
        <w:shd w:val="clear" w:color="auto" w:fill="auto"/>
        <w:spacing w:before="0"/>
        <w:ind w:firstLine="709"/>
        <w:jc w:val="center"/>
        <w:rPr>
          <w:b/>
          <w:sz w:val="28"/>
          <w:szCs w:val="28"/>
        </w:rPr>
      </w:pPr>
      <w:r w:rsidRPr="0021625A">
        <w:rPr>
          <w:b/>
          <w:sz w:val="28"/>
          <w:szCs w:val="28"/>
        </w:rPr>
        <w:t>в Новосибирском районе Новосибирской области.</w:t>
      </w:r>
    </w:p>
    <w:p w:rsidR="0021625A" w:rsidRDefault="0021625A" w:rsidP="0021625A">
      <w:pPr>
        <w:pStyle w:val="1"/>
        <w:shd w:val="clear" w:color="auto" w:fill="auto"/>
        <w:spacing w:before="0"/>
        <w:ind w:firstLine="709"/>
        <w:jc w:val="center"/>
      </w:pPr>
    </w:p>
    <w:p w:rsidR="00AB0B9F" w:rsidRDefault="00AB0B9F" w:rsidP="00AB0B9F">
      <w:pPr>
        <w:pStyle w:val="a7"/>
      </w:pPr>
      <w:r w:rsidRPr="00AB0B9F">
        <w:t xml:space="preserve">В Новосибирском районе </w:t>
      </w:r>
      <w:r>
        <w:t xml:space="preserve">общая протяженность </w:t>
      </w:r>
      <w:r w:rsidR="00EE6D4C">
        <w:t xml:space="preserve">автомобильных </w:t>
      </w:r>
      <w:r>
        <w:t>дорог составляет - 1143</w:t>
      </w:r>
      <w:r w:rsidR="00EE6D4C">
        <w:t xml:space="preserve"> км</w:t>
      </w:r>
      <w:r>
        <w:t xml:space="preserve">: </w:t>
      </w:r>
    </w:p>
    <w:p w:rsidR="00AB0B9F" w:rsidRDefault="00AB0B9F" w:rsidP="00AB0B9F">
      <w:pPr>
        <w:pStyle w:val="a7"/>
      </w:pPr>
      <w:r>
        <w:t>-  федерального значения - 54 км.</w:t>
      </w:r>
    </w:p>
    <w:p w:rsidR="00AB0B9F" w:rsidRDefault="00AB0B9F" w:rsidP="00AB0B9F">
      <w:pPr>
        <w:pStyle w:val="a7"/>
      </w:pPr>
      <w:r>
        <w:t>-  областного значения - 325км.</w:t>
      </w:r>
    </w:p>
    <w:p w:rsidR="00AB0B9F" w:rsidRDefault="00AB0B9F" w:rsidP="00AB0B9F">
      <w:pPr>
        <w:pStyle w:val="a7"/>
      </w:pPr>
      <w:r>
        <w:t xml:space="preserve">-  внутрихозяйственного значения – 768 км. </w:t>
      </w:r>
    </w:p>
    <w:p w:rsidR="00AB0B9F" w:rsidRDefault="00AB0B9F" w:rsidP="00AB0B9F">
      <w:pPr>
        <w:pStyle w:val="a7"/>
      </w:pPr>
      <w:r w:rsidRPr="00AB0B9F">
        <w:t>в том числе с твердым покрытием – 4</w:t>
      </w:r>
      <w:r w:rsidR="004E3054">
        <w:t>1</w:t>
      </w:r>
      <w:r w:rsidR="00212183">
        <w:t>6</w:t>
      </w:r>
      <w:r w:rsidRPr="00AB0B9F">
        <w:t xml:space="preserve"> км.</w:t>
      </w:r>
      <w:r w:rsidR="00212183">
        <w:t xml:space="preserve"> (грунтовых 352 км)</w:t>
      </w:r>
    </w:p>
    <w:p w:rsidR="00EE6D4C" w:rsidRDefault="00EE6D4C" w:rsidP="00EE6D4C">
      <w:pPr>
        <w:pStyle w:val="a7"/>
      </w:pPr>
      <w:r>
        <w:t xml:space="preserve">Автодороги Новосибирского района – </w:t>
      </w:r>
      <w:r w:rsidR="004E3054">
        <w:t>12</w:t>
      </w:r>
      <w:r w:rsidR="00212183">
        <w:t>7</w:t>
      </w:r>
      <w:r>
        <w:t xml:space="preserve"> км.</w:t>
      </w:r>
    </w:p>
    <w:p w:rsidR="00EE6D4C" w:rsidRDefault="00EE6D4C" w:rsidP="00EE6D4C">
      <w:pPr>
        <w:pStyle w:val="a7"/>
      </w:pPr>
      <w:r>
        <w:t xml:space="preserve">В муниципальных образованиях Новосибирского района – </w:t>
      </w:r>
      <w:r w:rsidR="00212183">
        <w:t>641</w:t>
      </w:r>
      <w:r>
        <w:t xml:space="preserve"> км.</w:t>
      </w:r>
    </w:p>
    <w:p w:rsidR="00EE6D4C" w:rsidRDefault="00EE6D4C" w:rsidP="00B95619">
      <w:pPr>
        <w:pStyle w:val="a7"/>
        <w:ind w:firstLine="0"/>
      </w:pP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2018 году</w:t>
      </w: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Новосибирскому району из областного бюджета выделено 55,2 млн. рублей. Законодательным собранием Новосибирской области внесены изменения 01.03.2018 г. в Закон Новосибирской области от 12.12.2017 г. № 234-ОЗ «Об областном бюджете Новосибирской области на 2018 год и плановый период 2019 и 2020 годов», которые предусматривают выделение дополнительных средств в сумме 12,2 млн. рублей. Итого, для выполнения государственной программы в 2018 году предусмотрено субсидий 67,4 млн. рублей, из ранее установленного размера субсидии Новосибирскому району на 2018 год 93,9 млн. рублей (уменьшение размера субсидии на 2018 год составило 26,5 млн. рублей).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соглашении предусмотрено: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содержание автомобильных дорог и мостов 30,2 млн. рублей;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планово-предупредительный ремонт автомобильных дорог 3-х автодорог («п.Кирова- п.Шадриха», «Ключи - п.Морозово», «с.Новолуговое – п.Ремесленный») – 1,4 млн. рублей;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закрытия кредиторской задолженности по завершенному в 2017 году капитальному ремонту автомобильной дороги «ул. Экскаваторная 2» в с.Марусино (завод «Бергауф») – 4,1 млн. рублей.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план мероприятий, подлежащих обязательному выполнению, по результатам совещания 24 января 2018 г., организованного министерством транспорта и дорожного хозяйства Новосибирской области, Новосибирскому району поставлены следующие задачи: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Полная реализация поручений Президента Российской Федерации об обустройстве пешеходных переходов вблизи образовательных учреждений в соответствии с требованиями новых национальных стандартов. Для полного выполнения пору</w:t>
      </w:r>
      <w:r w:rsidR="00125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чения необходимо </w:t>
      </w: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56,7 млн. рублей, соглашением предусмотрено 16,7 млн. рублей. Дополнительно к предусмотренным средствам необходимы 40 млн. рублей.</w:t>
      </w:r>
    </w:p>
    <w:p w:rsid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полном объеме выполнить «Ремонт автомобильной дороги «Каменка-Советский-Витаминка», на сумму 19,7 млн. рублей, соглашением </w:t>
      </w: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предусмотрено с учетом добавленных средств 9 млн. рублей. Дополнительно к предусмотренным средствам необходимы 10 млн. рублей.</w:t>
      </w:r>
    </w:p>
    <w:p w:rsidR="00125E19" w:rsidRPr="001A47A3" w:rsidRDefault="00125E19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Направлены письма в адрес исполняющего обязанности Губернатора Новосибирской области и в Минтранс Новосибирской области об увеличении размера выделяемых субсидий Новосибирскому району по государственной программе Новосибирской области «Развитие автомобильных дорог регионального, межмуниципального и местного значения в Новосибирской области» в 2015 – 2022 годах» на период 2018 и 2019 года.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при выделении дополнительных средств в марте 2018 г. были включены объекты в муниципальных образованиях: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ремонт ул.Морская (312 м) в п.Голубой Залив в Морском сельсовете стоимостью 6 млн. рублей для завершения начатых в 2017 году работ. </w:t>
      </w:r>
    </w:p>
    <w:p w:rsidR="001A47A3" w:rsidRPr="001A47A3" w:rsidRDefault="001A47A3" w:rsidP="001A47A3">
      <w:pPr>
        <w:spacing w:after="0" w:line="276" w:lineRule="auto"/>
        <w:ind w:right="17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Андреева (954 м) в с.Новолуговое в Новолуговском сельсовете (для ремонта требуется 8 млн.рублей, в соглашении установлено 0,5 млн.рублей для начала работ).</w:t>
      </w:r>
    </w:p>
    <w:p w:rsidR="001A47A3" w:rsidRPr="001A47A3" w:rsidRDefault="001A47A3" w:rsidP="001A47A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42F0E" w:rsidRDefault="001A47A3" w:rsidP="00642F0E">
      <w:pPr>
        <w:tabs>
          <w:tab w:val="left" w:pos="5245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47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2018 год включены 25 объектов из которых по 7 объектам заключены муниципальные контракты (28 %) в 2017 году.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остальным 18 объектам в</w:t>
      </w:r>
      <w:r w:rsidR="00873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настоящее время проводятся аукционы по выбору подрядных организаций, как в администрации Новосибирского района, так и в муниципальных образованиях для реализации намеченных планов 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873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</w:p>
    <w:p w:rsidR="00873A13" w:rsidRDefault="00873A13" w:rsidP="00642F0E">
      <w:pPr>
        <w:tabs>
          <w:tab w:val="left" w:pos="5245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A47A3" w:rsidRDefault="001A47A3" w:rsidP="00F35592">
      <w:pPr>
        <w:pStyle w:val="a5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A3">
        <w:rPr>
          <w:rFonts w:ascii="Times New Roman" w:hAnsi="Times New Roman" w:cs="Times New Roman"/>
          <w:sz w:val="28"/>
          <w:szCs w:val="28"/>
        </w:rPr>
        <w:t>Все дорожно-строительные работы на 2018 год планируются к завершению согласно производственных графиков в срок до 1 сентября 2018 г.</w:t>
      </w:r>
    </w:p>
    <w:p w:rsidR="009713FF" w:rsidRPr="00F35592" w:rsidRDefault="009713FF" w:rsidP="00F35592">
      <w:pPr>
        <w:pStyle w:val="a5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EA9" w:rsidRDefault="009713FF" w:rsidP="009713FF">
      <w:pPr>
        <w:pStyle w:val="a5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3FF">
        <w:rPr>
          <w:rFonts w:ascii="Times New Roman" w:hAnsi="Times New Roman" w:cs="Times New Roman"/>
          <w:sz w:val="28"/>
          <w:szCs w:val="28"/>
        </w:rPr>
        <w:t>Администрация Новосибирского района Новосибирской области запланировала в 2018 году провести научно-исследовательскую работу на разработку Программы комплексного развития транспортной инфраструктуры (далее - ПКРТИ), комплексных схем организации дорожного движения (КСОДД) и комплексных схем организации транспортного обслуживания (КСОТ). После разработки ПКРТИ, Новосибирский район будет включен с 2019 года в федеральный приоритетный проект «Безопасные и качественные дороги».</w:t>
      </w:r>
    </w:p>
    <w:p w:rsidR="009713FF" w:rsidRPr="0021625A" w:rsidRDefault="009713FF" w:rsidP="009713FF">
      <w:pPr>
        <w:pStyle w:val="a5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25A" w:rsidRDefault="0021625A" w:rsidP="00F35592">
      <w:pPr>
        <w:pStyle w:val="a5"/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Начальник управления ЖКХ,</w:t>
      </w:r>
    </w:p>
    <w:p w:rsidR="0021625A" w:rsidRDefault="0021625A" w:rsidP="0021625A">
      <w:pPr>
        <w:pStyle w:val="a5"/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строительства и транспорта                                     А.А.Боровиков</w:t>
      </w:r>
    </w:p>
    <w:p w:rsidR="00067D72" w:rsidRDefault="00067D72" w:rsidP="0021625A">
      <w:pPr>
        <w:pStyle w:val="a5"/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67D72" w:rsidRDefault="00067D72" w:rsidP="0021625A">
      <w:pPr>
        <w:pStyle w:val="a5"/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67D72" w:rsidRDefault="00067D72" w:rsidP="0021625A">
      <w:pPr>
        <w:pStyle w:val="a5"/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67D72" w:rsidRDefault="00067D72" w:rsidP="0021625A">
      <w:pPr>
        <w:pStyle w:val="a5"/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B7EC8" w:rsidRDefault="00AB7EC8" w:rsidP="0021625A">
      <w:pPr>
        <w:pStyle w:val="a5"/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B7EC8" w:rsidRPr="004773F1" w:rsidRDefault="00AB7EC8" w:rsidP="004773F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EC8" w:rsidRDefault="00AB7EC8" w:rsidP="00AB7EC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E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 к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докладу</w:t>
      </w:r>
    </w:p>
    <w:p w:rsidR="00AB7EC8" w:rsidRPr="00AB7EC8" w:rsidRDefault="00AB7EC8" w:rsidP="00AB7EC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__________2018г. </w:t>
      </w:r>
    </w:p>
    <w:p w:rsidR="00AB7EC8" w:rsidRPr="00AB7EC8" w:rsidRDefault="00AB7EC8" w:rsidP="00AB7EC8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7E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B7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B7EC8" w:rsidRPr="00AB7EC8" w:rsidRDefault="00AB7EC8" w:rsidP="00AB7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7E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AB7EC8" w:rsidRPr="00AB7EC8" w:rsidRDefault="00AB7EC8" w:rsidP="00AB7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7E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объектов строительства, реконструкции, капитального ремонта, ремонта и содержания автомобильных дорог общего пользования и сооружений на них </w:t>
      </w:r>
    </w:p>
    <w:p w:rsidR="00AB7EC8" w:rsidRPr="00AB7EC8" w:rsidRDefault="00AB7EC8" w:rsidP="00AB7E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тыс. руб.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851"/>
        <w:gridCol w:w="1417"/>
        <w:gridCol w:w="1418"/>
        <w:gridCol w:w="1276"/>
        <w:gridCol w:w="1275"/>
      </w:tblGrid>
      <w:tr w:rsidR="00AB7EC8" w:rsidRPr="00AB7EC8" w:rsidTr="00400E90">
        <w:trPr>
          <w:trHeight w:val="1091"/>
        </w:trPr>
        <w:tc>
          <w:tcPr>
            <w:tcW w:w="567" w:type="dxa"/>
            <w:vMerge w:val="restart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объекта, вид работ</w:t>
            </w:r>
          </w:p>
        </w:tc>
        <w:tc>
          <w:tcPr>
            <w:tcW w:w="851" w:type="dxa"/>
            <w:vMerge w:val="restart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Протяжен-ность, км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из средств областного бюджета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из средств местного бюджета</w:t>
            </w:r>
          </w:p>
        </w:tc>
      </w:tr>
      <w:tr w:rsidR="00AB7EC8" w:rsidRPr="00AB7EC8" w:rsidTr="00400E90">
        <w:trPr>
          <w:trHeight w:val="367"/>
        </w:trPr>
        <w:tc>
          <w:tcPr>
            <w:tcW w:w="567" w:type="dxa"/>
            <w:vMerge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</w:tr>
      <w:tr w:rsidR="00AB7EC8" w:rsidRPr="00AB7EC8" w:rsidTr="00400E90">
        <w:trPr>
          <w:trHeight w:val="373"/>
        </w:trPr>
        <w:tc>
          <w:tcPr>
            <w:tcW w:w="10348" w:type="dxa"/>
            <w:gridSpan w:val="7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Новосибирский район Новосибирской области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28 581,215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29 895,950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1 504,275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1 573,472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Планово-предупредительный ремонт автомобильных дорог «30 км а/д «М-52»- п.Кирова- п.Шадриха»,      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«9 км а/д «В-2109» - п.Морозово», «с.Новолуговое – п.Ремесленный»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1 350,878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71,099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мостовых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1 311,139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1371,452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69,008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72,182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а/д «ул.Экскаваторная 2» (завод «Бергауф»)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4 120,773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645,369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автомобильной дороги «Каменка – Советский – Витаминка» (</w:t>
            </w: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пусковой комплекс) участок ПК 1+500 – ПК 4+250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8 941,937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9 780,472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470,629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514,762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44 305,942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41 047,874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2 760,38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2 160,416</w:t>
            </w:r>
          </w:p>
        </w:tc>
      </w:tr>
      <w:tr w:rsidR="00AB7EC8" w:rsidRPr="00AB7EC8" w:rsidTr="00400E90">
        <w:trPr>
          <w:trHeight w:val="268"/>
        </w:trPr>
        <w:tc>
          <w:tcPr>
            <w:tcW w:w="10348" w:type="dxa"/>
            <w:gridSpan w:val="7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Муниципальные образования Новосибирского района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Морской сельсовет. Ремонт дороги ул.Морская в п.Голубой Залив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0,312</w:t>
            </w: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5 880,728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309,513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Новолуговской сельсовет. Ремонт дороги по ул. Андреева в с.Новолуговое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0,954</w:t>
            </w: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7 361,553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26,316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387,451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6 380,728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7 361,553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335,829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387,451</w:t>
            </w:r>
          </w:p>
        </w:tc>
      </w:tr>
      <w:tr w:rsidR="00AB7EC8" w:rsidRPr="00AB7EC8" w:rsidTr="00400E90">
        <w:trPr>
          <w:trHeight w:val="268"/>
        </w:trPr>
        <w:tc>
          <w:tcPr>
            <w:tcW w:w="10348" w:type="dxa"/>
            <w:gridSpan w:val="7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Обустройство пешеходных переходов вблизи образовательных учреждений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Барышевский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2 057,19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108,274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Березовский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3 704,23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194,96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Боровской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Верх-Тулинский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пешеходный переход)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19,03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773F1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4773F1" w:rsidRPr="00AB7EC8" w:rsidRDefault="004773F1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F1" w:rsidRPr="00AB7EC8" w:rsidRDefault="004773F1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3F1" w:rsidRPr="00AB7EC8" w:rsidRDefault="004773F1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F1" w:rsidRPr="00AB7EC8" w:rsidRDefault="004773F1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3F1" w:rsidRPr="00AB7EC8" w:rsidRDefault="004773F1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773F1" w:rsidRPr="00AB7EC8" w:rsidRDefault="004773F1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773F1" w:rsidRPr="00AB7EC8" w:rsidRDefault="004773F1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vMerge w:val="restart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объекта, вид работ</w:t>
            </w:r>
          </w:p>
        </w:tc>
        <w:tc>
          <w:tcPr>
            <w:tcW w:w="851" w:type="dxa"/>
            <w:vMerge w:val="restart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Протяжен-ность, км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из средств областного бюджета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из средств местного бюджета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Криводановский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Кубовинский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Кудряшовский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Мичуринский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Мочищенский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пешеходный переход)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Новолуговской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63,887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Плотниковский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1 568,33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82,544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Раздольненский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Станционный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Толмачевский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Ярковский сельсовет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70,527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Р.п. Краснообск </w:t>
            </w:r>
          </w:p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 пешеходных перехода)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16 721,73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8 543,59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449,665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образованиям Новосибирского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16 721,73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15 905,143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880,118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837,116</w:t>
            </w:r>
          </w:p>
        </w:tc>
      </w:tr>
      <w:tr w:rsidR="00AB7EC8" w:rsidRPr="00AB7EC8" w:rsidTr="00400E90">
        <w:trPr>
          <w:trHeight w:val="268"/>
        </w:trPr>
        <w:tc>
          <w:tcPr>
            <w:tcW w:w="567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  <w:shd w:val="clear" w:color="auto" w:fill="auto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67 408,4</w:t>
            </w:r>
          </w:p>
        </w:tc>
        <w:tc>
          <w:tcPr>
            <w:tcW w:w="1418" w:type="dxa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56 953,017</w:t>
            </w:r>
          </w:p>
        </w:tc>
        <w:tc>
          <w:tcPr>
            <w:tcW w:w="1276" w:type="dxa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3 976,327</w:t>
            </w:r>
          </w:p>
        </w:tc>
        <w:tc>
          <w:tcPr>
            <w:tcW w:w="1275" w:type="dxa"/>
          </w:tcPr>
          <w:p w:rsidR="00AB7EC8" w:rsidRPr="00AB7EC8" w:rsidRDefault="00AB7EC8" w:rsidP="00AB7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2 997,532</w:t>
            </w:r>
          </w:p>
        </w:tc>
      </w:tr>
    </w:tbl>
    <w:p w:rsidR="00AB7EC8" w:rsidRPr="0021625A" w:rsidRDefault="00AB7EC8" w:rsidP="0021625A">
      <w:pPr>
        <w:pStyle w:val="a5"/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AB7EC8" w:rsidRPr="0021625A" w:rsidSect="004773F1">
      <w:pgSz w:w="11906" w:h="16838"/>
      <w:pgMar w:top="851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232" w:rsidRDefault="00684232" w:rsidP="0021625A">
      <w:pPr>
        <w:spacing w:after="0" w:line="240" w:lineRule="auto"/>
      </w:pPr>
      <w:r>
        <w:separator/>
      </w:r>
    </w:p>
  </w:endnote>
  <w:endnote w:type="continuationSeparator" w:id="0">
    <w:p w:rsidR="00684232" w:rsidRDefault="00684232" w:rsidP="0021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232" w:rsidRDefault="00684232" w:rsidP="0021625A">
      <w:pPr>
        <w:spacing w:after="0" w:line="240" w:lineRule="auto"/>
      </w:pPr>
      <w:r>
        <w:separator/>
      </w:r>
    </w:p>
  </w:footnote>
  <w:footnote w:type="continuationSeparator" w:id="0">
    <w:p w:rsidR="00684232" w:rsidRDefault="00684232" w:rsidP="00216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52B74"/>
    <w:multiLevelType w:val="hybridMultilevel"/>
    <w:tmpl w:val="9E4C5AD6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312A5C31"/>
    <w:multiLevelType w:val="hybridMultilevel"/>
    <w:tmpl w:val="7B446448"/>
    <w:lvl w:ilvl="0" w:tplc="7F3CB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3186F"/>
    <w:multiLevelType w:val="hybridMultilevel"/>
    <w:tmpl w:val="B1EC4F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3FC79D6"/>
    <w:multiLevelType w:val="hybridMultilevel"/>
    <w:tmpl w:val="E558268C"/>
    <w:lvl w:ilvl="0" w:tplc="F63AD7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A02"/>
    <w:rsid w:val="000323DF"/>
    <w:rsid w:val="00046860"/>
    <w:rsid w:val="00047AE8"/>
    <w:rsid w:val="00067D72"/>
    <w:rsid w:val="00085586"/>
    <w:rsid w:val="00091E95"/>
    <w:rsid w:val="000D579B"/>
    <w:rsid w:val="000D6702"/>
    <w:rsid w:val="000D7D62"/>
    <w:rsid w:val="00106E98"/>
    <w:rsid w:val="00125E19"/>
    <w:rsid w:val="001A47A3"/>
    <w:rsid w:val="001B2397"/>
    <w:rsid w:val="001B40BD"/>
    <w:rsid w:val="001E7C22"/>
    <w:rsid w:val="002060B0"/>
    <w:rsid w:val="00212183"/>
    <w:rsid w:val="0021625A"/>
    <w:rsid w:val="00265E4F"/>
    <w:rsid w:val="002938E4"/>
    <w:rsid w:val="003650C1"/>
    <w:rsid w:val="003D5A5D"/>
    <w:rsid w:val="00423951"/>
    <w:rsid w:val="00460893"/>
    <w:rsid w:val="004773F1"/>
    <w:rsid w:val="004E3054"/>
    <w:rsid w:val="00531E24"/>
    <w:rsid w:val="00577799"/>
    <w:rsid w:val="00635B35"/>
    <w:rsid w:val="00642F0E"/>
    <w:rsid w:val="00680EBB"/>
    <w:rsid w:val="00684232"/>
    <w:rsid w:val="006D6D04"/>
    <w:rsid w:val="00715544"/>
    <w:rsid w:val="007F0C24"/>
    <w:rsid w:val="00816E1A"/>
    <w:rsid w:val="00844EA9"/>
    <w:rsid w:val="00873A13"/>
    <w:rsid w:val="00896E88"/>
    <w:rsid w:val="00936F7F"/>
    <w:rsid w:val="00941324"/>
    <w:rsid w:val="009713FF"/>
    <w:rsid w:val="009A155D"/>
    <w:rsid w:val="009D2AB8"/>
    <w:rsid w:val="00A87222"/>
    <w:rsid w:val="00AB0B9F"/>
    <w:rsid w:val="00AB7EC8"/>
    <w:rsid w:val="00B95619"/>
    <w:rsid w:val="00B96250"/>
    <w:rsid w:val="00C45D6A"/>
    <w:rsid w:val="00C51535"/>
    <w:rsid w:val="00CA64E2"/>
    <w:rsid w:val="00CB3394"/>
    <w:rsid w:val="00CC420A"/>
    <w:rsid w:val="00CE19E3"/>
    <w:rsid w:val="00D01A6E"/>
    <w:rsid w:val="00D0781C"/>
    <w:rsid w:val="00D131D7"/>
    <w:rsid w:val="00D21A02"/>
    <w:rsid w:val="00D66E8F"/>
    <w:rsid w:val="00DE6AC6"/>
    <w:rsid w:val="00EB6D24"/>
    <w:rsid w:val="00EE6D4C"/>
    <w:rsid w:val="00F35592"/>
    <w:rsid w:val="00F46B5B"/>
    <w:rsid w:val="00F53678"/>
    <w:rsid w:val="00F60A84"/>
    <w:rsid w:val="00FC2E9A"/>
    <w:rsid w:val="00FD0536"/>
    <w:rsid w:val="00FF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C0ED4-25B4-4372-9D17-F2BA3F6B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A87222"/>
    <w:pPr>
      <w:widowControl w:val="0"/>
      <w:shd w:val="clear" w:color="auto" w:fill="FFFFFF"/>
      <w:suppressAutoHyphens/>
      <w:spacing w:before="300" w:after="0" w:line="322" w:lineRule="exact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zh-CN"/>
    </w:rPr>
  </w:style>
  <w:style w:type="paragraph" w:styleId="a3">
    <w:name w:val="Normal (Web)"/>
    <w:basedOn w:val="a"/>
    <w:link w:val="a4"/>
    <w:uiPriority w:val="99"/>
    <w:rsid w:val="00F46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F46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35B35"/>
    <w:pPr>
      <w:spacing w:line="256" w:lineRule="auto"/>
      <w:ind w:left="720"/>
      <w:contextualSpacing/>
    </w:pPr>
  </w:style>
  <w:style w:type="table" w:styleId="a6">
    <w:name w:val="Table Grid"/>
    <w:basedOn w:val="a1"/>
    <w:uiPriority w:val="59"/>
    <w:rsid w:val="00293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autoRedefine/>
    <w:uiPriority w:val="1"/>
    <w:qFormat/>
    <w:rsid w:val="00AB0B9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8">
    <w:name w:val="ОТСТУП"/>
    <w:basedOn w:val="a"/>
    <w:rsid w:val="002938E4"/>
    <w:pPr>
      <w:widowControl w:val="0"/>
      <w:numPr>
        <w:ilvl w:val="12"/>
      </w:numPr>
      <w:autoSpaceDE w:val="0"/>
      <w:autoSpaceDN w:val="0"/>
      <w:spacing w:after="0" w:line="240" w:lineRule="auto"/>
      <w:ind w:left="113" w:right="57" w:firstLine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16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625A"/>
  </w:style>
  <w:style w:type="paragraph" w:styleId="ab">
    <w:name w:val="footer"/>
    <w:basedOn w:val="a"/>
    <w:link w:val="ac"/>
    <w:uiPriority w:val="99"/>
    <w:unhideWhenUsed/>
    <w:rsid w:val="00216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625A"/>
  </w:style>
  <w:style w:type="paragraph" w:styleId="ad">
    <w:name w:val="Balloon Text"/>
    <w:basedOn w:val="a"/>
    <w:link w:val="ae"/>
    <w:uiPriority w:val="99"/>
    <w:semiHidden/>
    <w:unhideWhenUsed/>
    <w:rsid w:val="00971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71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Боровиков</dc:creator>
  <cp:keywords/>
  <dc:description/>
  <cp:lastModifiedBy>Александр А. Боровиков</cp:lastModifiedBy>
  <cp:revision>21</cp:revision>
  <cp:lastPrinted>2018-05-14T01:11:00Z</cp:lastPrinted>
  <dcterms:created xsi:type="dcterms:W3CDTF">2017-05-16T07:33:00Z</dcterms:created>
  <dcterms:modified xsi:type="dcterms:W3CDTF">2018-05-15T02:37:00Z</dcterms:modified>
</cp:coreProperties>
</file>